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7B" w:rsidRPr="005F5B7B" w:rsidRDefault="005F5B7B" w:rsidP="005F5B7B">
      <w:pPr>
        <w:spacing w:line="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5F5B7B">
        <w:rPr>
          <w:rFonts w:ascii="华文中宋" w:eastAsia="华文中宋" w:hAnsi="华文中宋" w:hint="eastAsia"/>
          <w:b/>
          <w:sz w:val="44"/>
          <w:szCs w:val="44"/>
        </w:rPr>
        <w:t>关于落实《住房和城乡建设部、财政部、人民银行关于实施住房公积金阶段性支持政策的通知》的通知</w:t>
      </w:r>
    </w:p>
    <w:bookmarkEnd w:id="0"/>
    <w:p w:rsidR="005F5B7B" w:rsidRDefault="005F5B7B" w:rsidP="005F5B7B">
      <w:pPr>
        <w:rPr>
          <w:rFonts w:ascii="仿宋_GB2312" w:eastAsia="仿宋_GB2312"/>
          <w:sz w:val="32"/>
          <w:szCs w:val="32"/>
        </w:rPr>
      </w:pPr>
    </w:p>
    <w:p w:rsidR="005F5B7B" w:rsidRPr="005F5B7B" w:rsidRDefault="005F5B7B" w:rsidP="005F5B7B">
      <w:pPr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sz w:val="32"/>
          <w:szCs w:val="32"/>
        </w:rPr>
        <w:t>各缴存单位及缴存职工：</w:t>
      </w:r>
    </w:p>
    <w:p w:rsidR="005F5B7B" w:rsidRPr="005F5B7B" w:rsidRDefault="005F5B7B" w:rsidP="005F5B7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sz w:val="32"/>
          <w:szCs w:val="32"/>
        </w:rPr>
        <w:t>为贯彻落实《住房和城乡建设部 财政部人民银行关于实施住房公积金阶段性支持政策的通知》（建金〔2022〕45号）要求，结合我市实际，就有关事项通知如下：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一、受新冠肺炎疫情影响的企业，可按规定申请缓缴住房公积金，到期后进行补缴。在此期间，缴存职工正常提取和申请住房公积金贷款，不受缓缴影响。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（一）申请范围。</w:t>
      </w:r>
      <w:r w:rsidRPr="005F5B7B">
        <w:rPr>
          <w:rFonts w:ascii="仿宋_GB2312" w:eastAsia="仿宋_GB2312" w:hint="eastAsia"/>
          <w:sz w:val="32"/>
          <w:szCs w:val="32"/>
        </w:rPr>
        <w:t>受新冠肺炎疫情影响的企业，无法按时足额缴存住房公积金的，可自通知发布之日起至2022年12月31日前向东营市住房公积金管理中心（以下简称市公积金中心）申请缓缴。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（二）缓缴期限。</w:t>
      </w:r>
      <w:r w:rsidRPr="005F5B7B">
        <w:rPr>
          <w:rFonts w:ascii="仿宋_GB2312" w:eastAsia="仿宋_GB2312" w:hint="eastAsia"/>
          <w:sz w:val="32"/>
          <w:szCs w:val="32"/>
        </w:rPr>
        <w:t>2022年6月1日至12月31日。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（三）办理流程。</w:t>
      </w:r>
      <w:r w:rsidRPr="005F5B7B">
        <w:rPr>
          <w:rFonts w:ascii="仿宋_GB2312" w:eastAsia="仿宋_GB2312" w:hint="eastAsia"/>
          <w:sz w:val="32"/>
          <w:szCs w:val="32"/>
        </w:rPr>
        <w:t>企业经职工代表大会或工会讨论通过，填写《企业因疫情生产困难缓缴住房公积金申请表》，加盖公章，通过各公积金服务大厅或单位网厅提出缓缴申请，经中心审核通过即可缓缴。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（四）相关业务处理。</w:t>
      </w:r>
      <w:r w:rsidRPr="005F5B7B">
        <w:rPr>
          <w:rFonts w:ascii="仿宋_GB2312" w:eastAsia="仿宋_GB2312" w:hint="eastAsia"/>
          <w:sz w:val="32"/>
          <w:szCs w:val="32"/>
        </w:rPr>
        <w:t>企业缓缴期间，职工的住房公积金缴存时间连续计算，不影响职工正常提取和申请住房公积</w:t>
      </w:r>
      <w:r w:rsidRPr="005F5B7B">
        <w:rPr>
          <w:rFonts w:ascii="仿宋_GB2312" w:eastAsia="仿宋_GB2312" w:hint="eastAsia"/>
          <w:sz w:val="32"/>
          <w:szCs w:val="32"/>
        </w:rPr>
        <w:lastRenderedPageBreak/>
        <w:t>金贷款。缓缴期间，职工需办理账户转移或销户提取的，企业应当先为其办理补缴，再办理账户转移或销户提取。缓缴期间企业经营好转的，可提前解除缓缴恢复正常缴存。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（五）后续缴存。</w:t>
      </w:r>
      <w:r w:rsidRPr="005F5B7B">
        <w:rPr>
          <w:rFonts w:ascii="仿宋_GB2312" w:eastAsia="仿宋_GB2312" w:hint="eastAsia"/>
          <w:sz w:val="32"/>
          <w:szCs w:val="32"/>
        </w:rPr>
        <w:t>缓缴期满后，企业根据实际经营情况一次补缴或分期补缴缓缴的住房公积金，补缴最长期限不得超过6个月，补缴金额按照缓缴前的缴存基数和缴存比例计算。提前解除缓缴的企业可通过各公积金服务大厅或单位网厅提出申请、办理手续。缓缴期满后仍未恢复缴存的，住房公积金缴存时间不作连续计算，职工提取和申请住房公积金贷款将会受到影响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二、受新冠肺炎疫情影响的缴存人，不能正常偿还住房公积金贷款的，不作逾期处理，不作为逾期记录报送征信部门。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（一）申请范围。</w:t>
      </w:r>
      <w:r w:rsidRPr="005F5B7B">
        <w:rPr>
          <w:rFonts w:ascii="仿宋_GB2312" w:eastAsia="仿宋_GB2312" w:hint="eastAsia"/>
          <w:sz w:val="32"/>
          <w:szCs w:val="32"/>
        </w:rPr>
        <w:t>受新冠肺炎疫情影响的职工（指参加疫情防控的一线工作者，因感染新冠肺炎住院治疗、医学观察或被隔离的新型冠状病毒感染患者、疑似病人或密切接触者）不能正常偿还住房公积金贷款的，可申请不作逾期处理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（二）执行期限。</w:t>
      </w:r>
      <w:r w:rsidRPr="005F5B7B">
        <w:rPr>
          <w:rFonts w:ascii="仿宋_GB2312" w:eastAsia="仿宋_GB2312" w:hint="eastAsia"/>
          <w:sz w:val="32"/>
          <w:szCs w:val="32"/>
        </w:rPr>
        <w:t>2022年6月1日至12月31日。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（三）申请材料。</w:t>
      </w:r>
    </w:p>
    <w:p w:rsidR="005F5B7B" w:rsidRPr="005F5B7B" w:rsidRDefault="005F5B7B" w:rsidP="005F5B7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sz w:val="32"/>
          <w:szCs w:val="32"/>
        </w:rPr>
        <w:t>1.个人申请表；</w:t>
      </w:r>
    </w:p>
    <w:p w:rsidR="005F5B7B" w:rsidRPr="005F5B7B" w:rsidRDefault="005F5B7B" w:rsidP="005F5B7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sz w:val="32"/>
          <w:szCs w:val="32"/>
        </w:rPr>
        <w:t>2.申请人身份证件原件；</w:t>
      </w:r>
    </w:p>
    <w:p w:rsidR="005F5B7B" w:rsidRPr="005F5B7B" w:rsidRDefault="005F5B7B" w:rsidP="005F5B7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sz w:val="32"/>
          <w:szCs w:val="32"/>
        </w:rPr>
        <w:t>3.属于参加疫情防控的一线工作者的，提供疫情防控指</w:t>
      </w:r>
      <w:r w:rsidRPr="005F5B7B">
        <w:rPr>
          <w:rFonts w:ascii="仿宋_GB2312" w:eastAsia="仿宋_GB2312" w:hint="eastAsia"/>
          <w:sz w:val="32"/>
          <w:szCs w:val="32"/>
        </w:rPr>
        <w:lastRenderedPageBreak/>
        <w:t>挥部或参加疫情防控单位出具的证明；</w:t>
      </w:r>
    </w:p>
    <w:p w:rsidR="005F5B7B" w:rsidRPr="005F5B7B" w:rsidRDefault="005F5B7B" w:rsidP="005F5B7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sz w:val="32"/>
          <w:szCs w:val="32"/>
        </w:rPr>
        <w:t>4.属于因感染新冠肺炎住院治疗、医学观察或被隔离的新型冠状病毒感染患者、疑似病人或密切接触的，提供医院或社区出具的证明。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（四）办理流程。</w:t>
      </w:r>
      <w:r w:rsidRPr="005F5B7B">
        <w:rPr>
          <w:rFonts w:ascii="仿宋_GB2312" w:eastAsia="仿宋_GB2312" w:hint="eastAsia"/>
          <w:sz w:val="32"/>
          <w:szCs w:val="32"/>
        </w:rPr>
        <w:t>申请人携带相关材料于工作时间前往贷款银行网点申请办理。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（五）其他规定。</w:t>
      </w:r>
      <w:r w:rsidRPr="005F5B7B">
        <w:rPr>
          <w:rFonts w:ascii="仿宋_GB2312" w:eastAsia="仿宋_GB2312" w:hint="eastAsia"/>
          <w:sz w:val="32"/>
          <w:szCs w:val="32"/>
        </w:rPr>
        <w:t>申请人应在申请期限届满前归还本期间应还未还的贷款本息。如未归还，将会收取罚息，并作为逾期上传个人征信报告。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三、提高租房提取额度，优化提取方式。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（一）提取额度。</w:t>
      </w:r>
      <w:r w:rsidRPr="005F5B7B">
        <w:rPr>
          <w:rFonts w:ascii="仿宋_GB2312" w:eastAsia="仿宋_GB2312" w:hint="eastAsia"/>
          <w:sz w:val="32"/>
          <w:szCs w:val="32"/>
        </w:rPr>
        <w:t>租住商品房定额提取的，职工和配偶合计提取额度由1300元/月上调为1500元/月，即18000元/年。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（二）提取条件。</w:t>
      </w:r>
      <w:r w:rsidRPr="005F5B7B">
        <w:rPr>
          <w:rFonts w:ascii="仿宋_GB2312" w:eastAsia="仿宋_GB2312" w:hint="eastAsia"/>
          <w:sz w:val="32"/>
          <w:szCs w:val="32"/>
        </w:rPr>
        <w:t>提取申请人、配偶及未成年子女在工作地（我市行政区域内）无自住住房，且公积金账户近3个月正常连续汇缴，本人或配偶无未结清的住房公积金贷款，且住房公积金账户未冻结。</w:t>
      </w:r>
    </w:p>
    <w:p w:rsidR="005F5B7B" w:rsidRPr="005F5B7B" w:rsidRDefault="005F5B7B" w:rsidP="005F5B7B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b/>
          <w:sz w:val="32"/>
          <w:szCs w:val="32"/>
        </w:rPr>
        <w:t>（三）提取频次。</w:t>
      </w:r>
      <w:r w:rsidRPr="005F5B7B">
        <w:rPr>
          <w:rFonts w:ascii="仿宋_GB2312" w:eastAsia="仿宋_GB2312" w:hint="eastAsia"/>
          <w:sz w:val="32"/>
          <w:szCs w:val="32"/>
        </w:rPr>
        <w:t>定额提取的可在一个自然年度（每年1月1日-12月31日）内一次性或按月多次提取。</w:t>
      </w:r>
    </w:p>
    <w:p w:rsidR="005F5B7B" w:rsidRDefault="005F5B7B" w:rsidP="005F5B7B">
      <w:pPr>
        <w:rPr>
          <w:rFonts w:ascii="仿宋_GB2312" w:eastAsia="仿宋_GB2312"/>
          <w:sz w:val="32"/>
          <w:szCs w:val="32"/>
        </w:rPr>
      </w:pPr>
    </w:p>
    <w:p w:rsidR="005F5B7B" w:rsidRPr="005F5B7B" w:rsidRDefault="005F5B7B" w:rsidP="005F5B7B">
      <w:pPr>
        <w:jc w:val="right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sz w:val="32"/>
          <w:szCs w:val="32"/>
        </w:rPr>
        <w:t>东营市住房公积金管理中心</w:t>
      </w:r>
    </w:p>
    <w:p w:rsidR="0078778C" w:rsidRPr="005F5B7B" w:rsidRDefault="005F5B7B" w:rsidP="005F5B7B">
      <w:pPr>
        <w:jc w:val="right"/>
        <w:rPr>
          <w:rFonts w:ascii="仿宋_GB2312" w:eastAsia="仿宋_GB2312" w:hint="eastAsia"/>
          <w:sz w:val="32"/>
          <w:szCs w:val="32"/>
        </w:rPr>
      </w:pPr>
      <w:r w:rsidRPr="005F5B7B">
        <w:rPr>
          <w:rFonts w:ascii="仿宋_GB2312" w:eastAsia="仿宋_GB2312" w:hint="eastAsia"/>
          <w:sz w:val="32"/>
          <w:szCs w:val="32"/>
        </w:rPr>
        <w:t>2022年6月1日</w:t>
      </w:r>
    </w:p>
    <w:sectPr w:rsidR="0078778C" w:rsidRPr="005F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EE" w:rsidRDefault="000865EE" w:rsidP="005F5B7B">
      <w:r>
        <w:separator/>
      </w:r>
    </w:p>
  </w:endnote>
  <w:endnote w:type="continuationSeparator" w:id="0">
    <w:p w:rsidR="000865EE" w:rsidRDefault="000865EE" w:rsidP="005F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EE" w:rsidRDefault="000865EE" w:rsidP="005F5B7B">
      <w:r>
        <w:separator/>
      </w:r>
    </w:p>
  </w:footnote>
  <w:footnote w:type="continuationSeparator" w:id="0">
    <w:p w:rsidR="000865EE" w:rsidRDefault="000865EE" w:rsidP="005F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64"/>
    <w:rsid w:val="000865EE"/>
    <w:rsid w:val="005F5B7B"/>
    <w:rsid w:val="0078778C"/>
    <w:rsid w:val="0097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EF63B"/>
  <w15:chartTrackingRefBased/>
  <w15:docId w15:val="{D06A0A19-149B-4FBC-9D85-C8AE2B8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B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B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2022-06-02T06:58:00Z</dcterms:created>
  <dcterms:modified xsi:type="dcterms:W3CDTF">2022-06-02T07:02:00Z</dcterms:modified>
</cp:coreProperties>
</file>